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8E6" w:rsidRPr="00D37D74" w:rsidRDefault="0079259E" w:rsidP="0079259E">
      <w:pPr>
        <w:spacing w:after="1" w:line="220" w:lineRule="atLeast"/>
        <w:ind w:left="1062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37D74">
        <w:rPr>
          <w:rFonts w:ascii="Times New Roman" w:hAnsi="Times New Roman" w:cs="Times New Roman"/>
          <w:sz w:val="24"/>
          <w:szCs w:val="24"/>
        </w:rPr>
        <w:t>Приложение №</w:t>
      </w:r>
      <w:r w:rsidR="00C028E6" w:rsidRPr="00D37D74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C028E6" w:rsidRPr="00D37D74" w:rsidRDefault="00C028E6" w:rsidP="0079259E">
      <w:pPr>
        <w:spacing w:after="1" w:line="220" w:lineRule="atLeast"/>
        <w:ind w:left="10620"/>
        <w:rPr>
          <w:rFonts w:ascii="Times New Roman" w:hAnsi="Times New Roman" w:cs="Times New Roman"/>
          <w:sz w:val="24"/>
          <w:szCs w:val="24"/>
        </w:rPr>
      </w:pPr>
      <w:r w:rsidRPr="00D37D74">
        <w:rPr>
          <w:rFonts w:ascii="Times New Roman" w:hAnsi="Times New Roman" w:cs="Times New Roman"/>
          <w:sz w:val="24"/>
          <w:szCs w:val="24"/>
        </w:rPr>
        <w:t>к приказу Федерального казначейства</w:t>
      </w:r>
    </w:p>
    <w:p w:rsidR="00D37D74" w:rsidRPr="00DF2E13" w:rsidRDefault="00D37D74" w:rsidP="0079259E">
      <w:pPr>
        <w:spacing w:after="1" w:line="220" w:lineRule="atLeast"/>
        <w:ind w:left="10620"/>
        <w:rPr>
          <w:rFonts w:ascii="Times New Roman" w:hAnsi="Times New Roman" w:cs="Times New Roman"/>
          <w:sz w:val="24"/>
          <w:szCs w:val="24"/>
        </w:rPr>
      </w:pPr>
      <w:r w:rsidRPr="00DF2E13">
        <w:rPr>
          <w:rFonts w:ascii="Times New Roman" w:hAnsi="Times New Roman" w:cs="Times New Roman"/>
          <w:sz w:val="24"/>
          <w:szCs w:val="24"/>
        </w:rPr>
        <w:t xml:space="preserve">от </w:t>
      </w:r>
      <w:r w:rsidR="00E96B96">
        <w:rPr>
          <w:rFonts w:ascii="Times New Roman" w:hAnsi="Times New Roman" w:cs="Times New Roman"/>
          <w:sz w:val="24"/>
          <w:szCs w:val="24"/>
        </w:rPr>
        <w:t>«</w:t>
      </w:r>
      <w:bookmarkStart w:id="0" w:name="_GoBack"/>
      <w:r w:rsidR="00E96B96" w:rsidRPr="00E96B96">
        <w:rPr>
          <w:rFonts w:ascii="Times New Roman" w:hAnsi="Times New Roman" w:cs="Times New Roman"/>
          <w:sz w:val="24"/>
          <w:szCs w:val="24"/>
          <w:u w:val="single"/>
        </w:rPr>
        <w:t>31» декабря</w:t>
      </w:r>
      <w:r w:rsidRPr="00DF2E13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DF2E1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F2E13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96B96">
        <w:rPr>
          <w:rFonts w:ascii="Times New Roman" w:hAnsi="Times New Roman" w:cs="Times New Roman"/>
          <w:sz w:val="24"/>
          <w:szCs w:val="24"/>
        </w:rPr>
        <w:t xml:space="preserve"> </w:t>
      </w:r>
      <w:r w:rsidR="00E96B96" w:rsidRPr="00E96B96">
        <w:rPr>
          <w:rFonts w:ascii="Times New Roman" w:hAnsi="Times New Roman" w:cs="Times New Roman"/>
          <w:sz w:val="24"/>
          <w:szCs w:val="24"/>
          <w:u w:val="single"/>
        </w:rPr>
        <w:t>419</w:t>
      </w:r>
    </w:p>
    <w:p w:rsidR="00C028E6" w:rsidRPr="00D37D74" w:rsidRDefault="00C028E6" w:rsidP="00C028E6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37D74" w:rsidRDefault="00D37D74" w:rsidP="00D37D74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20"/>
      <w:bookmarkEnd w:id="1"/>
      <w:r>
        <w:rPr>
          <w:rFonts w:ascii="Times New Roman" w:hAnsi="Times New Roman" w:cs="Times New Roman"/>
          <w:sz w:val="24"/>
          <w:szCs w:val="24"/>
        </w:rPr>
        <w:t>П</w:t>
      </w:r>
      <w:r w:rsidRPr="00D37D74">
        <w:rPr>
          <w:rFonts w:ascii="Times New Roman" w:hAnsi="Times New Roman" w:cs="Times New Roman"/>
          <w:sz w:val="24"/>
          <w:szCs w:val="24"/>
        </w:rPr>
        <w:t>еречень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7D74">
        <w:rPr>
          <w:rFonts w:ascii="Times New Roman" w:hAnsi="Times New Roman" w:cs="Times New Roman"/>
          <w:sz w:val="24"/>
          <w:szCs w:val="24"/>
        </w:rPr>
        <w:t>источников доходов, закрепляемых за территориальными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7D74">
        <w:rPr>
          <w:rFonts w:ascii="Times New Roman" w:hAnsi="Times New Roman" w:cs="Times New Roman"/>
          <w:sz w:val="24"/>
          <w:szCs w:val="24"/>
        </w:rPr>
        <w:t xml:space="preserve">органами (подразделениями) </w:t>
      </w:r>
    </w:p>
    <w:p w:rsidR="00C028E6" w:rsidRPr="00D37D74" w:rsidRDefault="00D37D74" w:rsidP="00D37D74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37D74">
        <w:rPr>
          <w:rFonts w:ascii="Times New Roman" w:hAnsi="Times New Roman" w:cs="Times New Roman"/>
          <w:sz w:val="24"/>
          <w:szCs w:val="24"/>
        </w:rPr>
        <w:t>и казенными учреждениями,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7D74">
        <w:rPr>
          <w:rFonts w:ascii="Times New Roman" w:hAnsi="Times New Roman" w:cs="Times New Roman"/>
          <w:sz w:val="24"/>
          <w:szCs w:val="24"/>
        </w:rPr>
        <w:t>осуществляющими полномочия главных администраторов</w:t>
      </w:r>
    </w:p>
    <w:p w:rsidR="00C028E6" w:rsidRPr="00D37D74" w:rsidRDefault="00D37D74" w:rsidP="00C028E6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37D74">
        <w:rPr>
          <w:rFonts w:ascii="Times New Roman" w:hAnsi="Times New Roman" w:cs="Times New Roman"/>
          <w:sz w:val="24"/>
          <w:szCs w:val="24"/>
        </w:rPr>
        <w:t>(администраторов) доходов местных бюджетов</w:t>
      </w:r>
    </w:p>
    <w:p w:rsidR="00C028E6" w:rsidRPr="00D37D74" w:rsidRDefault="00C028E6" w:rsidP="00C028E6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C028E6" w:rsidRPr="00D37D74" w:rsidRDefault="00C028E6" w:rsidP="00C028E6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8"/>
        <w:gridCol w:w="5166"/>
        <w:gridCol w:w="2693"/>
        <w:gridCol w:w="3005"/>
      </w:tblGrid>
      <w:tr w:rsidR="00C028E6" w:rsidRPr="00D37D74" w:rsidTr="00C76958">
        <w:trPr>
          <w:tblHeader/>
        </w:trPr>
        <w:tc>
          <w:tcPr>
            <w:tcW w:w="567" w:type="dxa"/>
          </w:tcPr>
          <w:p w:rsidR="00C028E6" w:rsidRPr="00D37D74" w:rsidRDefault="0079259E" w:rsidP="00DA52D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028E6" w:rsidRPr="00D37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028E6" w:rsidRPr="00D37D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C028E6" w:rsidRPr="00D37D7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8" w:type="dxa"/>
          </w:tcPr>
          <w:p w:rsidR="00C028E6" w:rsidRPr="00D37D74" w:rsidRDefault="00C028E6" w:rsidP="00DA52D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D74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местных бюджетов</w:t>
            </w:r>
          </w:p>
        </w:tc>
        <w:tc>
          <w:tcPr>
            <w:tcW w:w="5166" w:type="dxa"/>
          </w:tcPr>
          <w:p w:rsidR="00C028E6" w:rsidRPr="00D37D74" w:rsidRDefault="00C028E6" w:rsidP="00DA52D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D74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 местных бюджетов</w:t>
            </w:r>
          </w:p>
        </w:tc>
        <w:tc>
          <w:tcPr>
            <w:tcW w:w="2693" w:type="dxa"/>
          </w:tcPr>
          <w:p w:rsidR="00C028E6" w:rsidRPr="00D37D74" w:rsidRDefault="00C028E6" w:rsidP="00DA52D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D74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доходов местных бюджетов</w:t>
            </w:r>
          </w:p>
        </w:tc>
        <w:tc>
          <w:tcPr>
            <w:tcW w:w="3005" w:type="dxa"/>
          </w:tcPr>
          <w:p w:rsidR="00C028E6" w:rsidRPr="00D37D74" w:rsidRDefault="00C028E6" w:rsidP="00DA52D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D74">
              <w:rPr>
                <w:rFonts w:ascii="Times New Roman" w:hAnsi="Times New Roman" w:cs="Times New Roman"/>
                <w:sz w:val="24"/>
                <w:szCs w:val="24"/>
              </w:rPr>
              <w:t>Правовое основание по источнику доходов местных бюджетов</w:t>
            </w:r>
          </w:p>
        </w:tc>
      </w:tr>
      <w:tr w:rsidR="00C028E6" w:rsidRPr="00D37D74" w:rsidTr="000F3CD0">
        <w:tc>
          <w:tcPr>
            <w:tcW w:w="14549" w:type="dxa"/>
            <w:gridSpan w:val="5"/>
          </w:tcPr>
          <w:p w:rsidR="00C028E6" w:rsidRPr="00D37D74" w:rsidRDefault="00C028E6" w:rsidP="00DA52D6">
            <w:pPr>
              <w:spacing w:after="1" w:line="22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37D74">
              <w:rPr>
                <w:rFonts w:ascii="Times New Roman" w:hAnsi="Times New Roman" w:cs="Times New Roman"/>
                <w:sz w:val="24"/>
                <w:szCs w:val="24"/>
              </w:rPr>
              <w:t>Территориальные органы Федерального казначейства</w:t>
            </w:r>
          </w:p>
        </w:tc>
      </w:tr>
      <w:tr w:rsidR="00D37D74" w:rsidRPr="00D37D74" w:rsidTr="000F3CD0">
        <w:tc>
          <w:tcPr>
            <w:tcW w:w="567" w:type="dxa"/>
          </w:tcPr>
          <w:p w:rsidR="00D37D74" w:rsidRPr="00D37D74" w:rsidRDefault="00D37D74" w:rsidP="00DA52D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D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D37D74" w:rsidRPr="00DF2E13" w:rsidRDefault="00CF3C1D" w:rsidP="004008E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3C1D">
              <w:rPr>
                <w:rFonts w:ascii="Times New Roman" w:hAnsi="Times New Roman" w:cs="Times New Roman"/>
                <w:sz w:val="24"/>
                <w:szCs w:val="24"/>
              </w:rPr>
              <w:t>00 1 16 10123 01 0041 140</w:t>
            </w:r>
          </w:p>
        </w:tc>
        <w:tc>
          <w:tcPr>
            <w:tcW w:w="5166" w:type="dxa"/>
          </w:tcPr>
          <w:p w:rsidR="00D37D74" w:rsidRPr="00DF2E13" w:rsidRDefault="00CF3C1D" w:rsidP="004008E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C1D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2693" w:type="dxa"/>
          </w:tcPr>
          <w:p w:rsidR="00D37D74" w:rsidRPr="00DF2E13" w:rsidRDefault="00D37D74" w:rsidP="00771603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2E13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от денежных взысканий (штрафов), поступающие в счет погашения задолженности, образовавшейся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DF2E13">
              <w:rPr>
                <w:rFonts w:ascii="Times New Roman" w:hAnsi="Times New Roman" w:cs="Times New Roman"/>
                <w:sz w:val="24"/>
                <w:szCs w:val="24"/>
              </w:rPr>
              <w:t xml:space="preserve">до 1 января 2020 года, подлежащие зачислению в </w:t>
            </w:r>
            <w:r w:rsidR="00065C73" w:rsidRPr="00065C7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696AE2" w:rsidRPr="00CF3C1D">
              <w:rPr>
                <w:rFonts w:ascii="Times New Roman" w:hAnsi="Times New Roman" w:cs="Times New Roman"/>
                <w:sz w:val="24"/>
                <w:szCs w:val="24"/>
              </w:rPr>
              <w:t>городск</w:t>
            </w:r>
            <w:r w:rsidR="0077160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696AE2" w:rsidRPr="00CF3C1D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7716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6AE2" w:rsidRPr="00CF3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E13">
              <w:rPr>
                <w:rFonts w:ascii="Times New Roman" w:hAnsi="Times New Roman" w:cs="Times New Roman"/>
                <w:sz w:val="24"/>
                <w:szCs w:val="24"/>
              </w:rPr>
              <w:t xml:space="preserve">по нормативам, действовавшим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DF2E13">
              <w:rPr>
                <w:rFonts w:ascii="Times New Roman" w:hAnsi="Times New Roman" w:cs="Times New Roman"/>
                <w:sz w:val="24"/>
                <w:szCs w:val="24"/>
              </w:rPr>
              <w:t>2019 году</w:t>
            </w:r>
          </w:p>
        </w:tc>
        <w:tc>
          <w:tcPr>
            <w:tcW w:w="3005" w:type="dxa"/>
          </w:tcPr>
          <w:p w:rsidR="005E7864" w:rsidRDefault="00CF3C1D" w:rsidP="00CF3C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F3C1D">
              <w:rPr>
                <w:rFonts w:ascii="Times New Roman" w:hAnsi="Times New Roman" w:cs="Times New Roman"/>
                <w:sz w:val="24"/>
                <w:szCs w:val="24"/>
              </w:rPr>
              <w:t>Статьи 41</w:t>
            </w:r>
            <w:r w:rsidR="007C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3C1D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</w:t>
            </w:r>
            <w:r w:rsidR="007C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3C1D" w:rsidRPr="00CF3C1D" w:rsidRDefault="007C61B8" w:rsidP="00CF3C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(далее – БК РФ)</w:t>
            </w:r>
            <w:r w:rsidR="00CF3C1D" w:rsidRPr="00CF3C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3C1D" w:rsidRPr="00CF3C1D" w:rsidRDefault="00181E8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Pr="00181E8D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r w:rsidR="00CF3C1D" w:rsidRPr="00CF3C1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C61B8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           от </w:t>
            </w:r>
            <w:r w:rsidR="001B02CE">
              <w:rPr>
                <w:rFonts w:ascii="Times New Roman" w:hAnsi="Times New Roman" w:cs="Times New Roman"/>
                <w:sz w:val="24"/>
                <w:szCs w:val="24"/>
              </w:rPr>
              <w:t xml:space="preserve">08.12.2020 </w:t>
            </w:r>
            <w:r w:rsidR="007C61B8">
              <w:rPr>
                <w:rFonts w:ascii="Times New Roman" w:hAnsi="Times New Roman" w:cs="Times New Roman"/>
                <w:sz w:val="24"/>
                <w:szCs w:val="24"/>
              </w:rPr>
              <w:t xml:space="preserve">№ 385-ФЗ  </w:t>
            </w:r>
            <w:r w:rsidR="001B02C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C61B8">
              <w:rPr>
                <w:rFonts w:ascii="Times New Roman" w:hAnsi="Times New Roman" w:cs="Times New Roman"/>
                <w:sz w:val="24"/>
                <w:szCs w:val="24"/>
              </w:rPr>
              <w:t>«О федеральном бюджете на 2021 год и на плановый период 2022 и 2023 годов» (далее – Федеральный закон о федеральном бюджете)</w:t>
            </w:r>
            <w:r w:rsidR="00CF3C1D" w:rsidRPr="00CF3C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7D74" w:rsidRPr="00D37D74" w:rsidRDefault="00C56B28" w:rsidP="007C61B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6B28">
              <w:rPr>
                <w:rFonts w:ascii="Times New Roman" w:hAnsi="Times New Roman" w:cs="Times New Roman"/>
                <w:sz w:val="24"/>
                <w:szCs w:val="24"/>
              </w:rPr>
              <w:t>Приложение к постановлению Правительства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 </w:t>
            </w:r>
            <w:r w:rsidRPr="00C56B28">
              <w:rPr>
                <w:rFonts w:ascii="Times New Roman" w:hAnsi="Times New Roman" w:cs="Times New Roman"/>
                <w:sz w:val="24"/>
                <w:szCs w:val="24"/>
              </w:rPr>
              <w:t xml:space="preserve">от 29.12.2007 № 995 «О порядке осуществления федеральными органами </w:t>
            </w:r>
            <w:r w:rsidRPr="00C56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 (далее - Приложение к постановлению № 995)</w:t>
            </w:r>
          </w:p>
        </w:tc>
      </w:tr>
      <w:tr w:rsidR="00CF3C1D" w:rsidRPr="00D37D74" w:rsidTr="000F3CD0">
        <w:tc>
          <w:tcPr>
            <w:tcW w:w="567" w:type="dxa"/>
          </w:tcPr>
          <w:p w:rsidR="00CF3C1D" w:rsidRPr="00D37D74" w:rsidRDefault="00CF3C1D" w:rsidP="00DA52D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8" w:type="dxa"/>
          </w:tcPr>
          <w:p w:rsidR="00CF3C1D" w:rsidRPr="00CF3C1D" w:rsidRDefault="00CF3C1D" w:rsidP="004008E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3C1D">
              <w:rPr>
                <w:rFonts w:ascii="Times New Roman" w:hAnsi="Times New Roman" w:cs="Times New Roman"/>
                <w:sz w:val="24"/>
                <w:szCs w:val="24"/>
              </w:rPr>
              <w:t>00 1 16 10123 01 0051 140</w:t>
            </w:r>
          </w:p>
        </w:tc>
        <w:tc>
          <w:tcPr>
            <w:tcW w:w="5166" w:type="dxa"/>
          </w:tcPr>
          <w:p w:rsidR="00CF3C1D" w:rsidRPr="00CF3C1D" w:rsidRDefault="00CF3C1D" w:rsidP="004008E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C1D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</w:t>
            </w:r>
            <w:r w:rsidRPr="00CF3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о раздельном учете задолженности)</w:t>
            </w:r>
            <w:proofErr w:type="gramEnd"/>
          </w:p>
        </w:tc>
        <w:tc>
          <w:tcPr>
            <w:tcW w:w="2693" w:type="dxa"/>
          </w:tcPr>
          <w:p w:rsidR="00CF3C1D" w:rsidRPr="00DF2E13" w:rsidRDefault="00CF3C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2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Поступления от денежных взысканий (штрафов), поступающие в счет погашения задолженности, образовавшейся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DF2E13">
              <w:rPr>
                <w:rFonts w:ascii="Times New Roman" w:hAnsi="Times New Roman" w:cs="Times New Roman"/>
                <w:sz w:val="24"/>
                <w:szCs w:val="24"/>
              </w:rPr>
              <w:t>до 1 января 2020 года, подлежащие зачислению в бюджет</w:t>
            </w:r>
            <w:r w:rsidR="00696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E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6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6AE2" w:rsidRPr="00CF3C1D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77160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696AE2" w:rsidRPr="00CF3C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7716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6AE2" w:rsidRPr="00CF3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нормативам, действовавшим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DF2E13">
              <w:rPr>
                <w:rFonts w:ascii="Times New Roman" w:hAnsi="Times New Roman" w:cs="Times New Roman"/>
                <w:sz w:val="24"/>
                <w:szCs w:val="24"/>
              </w:rPr>
              <w:t>2019 году</w:t>
            </w:r>
          </w:p>
        </w:tc>
        <w:tc>
          <w:tcPr>
            <w:tcW w:w="3005" w:type="dxa"/>
          </w:tcPr>
          <w:p w:rsidR="00CF3C1D" w:rsidRPr="00CF3C1D" w:rsidRDefault="00CF3C1D" w:rsidP="00B24F9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F3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Статьи 41 </w:t>
            </w:r>
            <w:r w:rsidR="00696AE2" w:rsidRPr="00696AE2">
              <w:rPr>
                <w:rFonts w:ascii="Times New Roman" w:hAnsi="Times New Roman" w:cs="Times New Roman"/>
                <w:sz w:val="24"/>
                <w:szCs w:val="24"/>
              </w:rPr>
              <w:t>БК РФ</w:t>
            </w:r>
            <w:r w:rsidRPr="00CF3C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3C1D" w:rsidRPr="00CF3C1D" w:rsidRDefault="00181E8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Pr="00181E8D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r w:rsidRPr="00CF3C1D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="00CF3C1D" w:rsidRPr="00CF3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1B8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 федеральном бюджете</w:t>
            </w:r>
            <w:r w:rsidR="00CF3C1D" w:rsidRPr="00CF3C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3C1D" w:rsidRPr="00D37D74" w:rsidRDefault="00C56B28" w:rsidP="00B24F9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6B28">
              <w:rPr>
                <w:rFonts w:ascii="Times New Roman" w:hAnsi="Times New Roman" w:cs="Times New Roman"/>
                <w:sz w:val="24"/>
                <w:szCs w:val="24"/>
              </w:rPr>
              <w:t>Приложение к постановлению № 995</w:t>
            </w:r>
          </w:p>
        </w:tc>
      </w:tr>
      <w:tr w:rsidR="00CF3C1D" w:rsidRPr="00D37D74" w:rsidTr="000F3CD0">
        <w:tc>
          <w:tcPr>
            <w:tcW w:w="567" w:type="dxa"/>
          </w:tcPr>
          <w:p w:rsidR="00CF3C1D" w:rsidRDefault="00CF3C1D" w:rsidP="00DA52D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8" w:type="dxa"/>
          </w:tcPr>
          <w:p w:rsidR="00CF3C1D" w:rsidRDefault="00CF3C1D" w:rsidP="004008E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3C1D">
              <w:rPr>
                <w:rFonts w:ascii="Times New Roman" w:hAnsi="Times New Roman" w:cs="Times New Roman"/>
                <w:sz w:val="24"/>
                <w:szCs w:val="24"/>
              </w:rPr>
              <w:t>00 1 16 10123 01 0111 140</w:t>
            </w:r>
          </w:p>
        </w:tc>
        <w:tc>
          <w:tcPr>
            <w:tcW w:w="5166" w:type="dxa"/>
          </w:tcPr>
          <w:p w:rsidR="00CF3C1D" w:rsidRPr="00CF3C1D" w:rsidRDefault="00CF3C1D" w:rsidP="004008E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C1D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с внутригородским делением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2693" w:type="dxa"/>
          </w:tcPr>
          <w:p w:rsidR="00CF3C1D" w:rsidRPr="00DF2E13" w:rsidRDefault="00CF3C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2E13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от денежных взысканий (штрафов), поступающие в счет погашения задолженности, образовавшейся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DF2E13">
              <w:rPr>
                <w:rFonts w:ascii="Times New Roman" w:hAnsi="Times New Roman" w:cs="Times New Roman"/>
                <w:sz w:val="24"/>
                <w:szCs w:val="24"/>
              </w:rPr>
              <w:t xml:space="preserve">до 1 января 2020 года, подлежащие зачислению в бюджет </w:t>
            </w:r>
            <w:r w:rsidR="00771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603" w:rsidRPr="00771603">
              <w:rPr>
                <w:rFonts w:ascii="Times New Roman" w:hAnsi="Times New Roman" w:cs="Times New Roman"/>
                <w:sz w:val="24"/>
                <w:szCs w:val="24"/>
              </w:rPr>
              <w:t>городск</w:t>
            </w:r>
            <w:r w:rsidR="0077160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771603" w:rsidRPr="0077160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7716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71603" w:rsidRPr="00771603">
              <w:rPr>
                <w:rFonts w:ascii="Times New Roman" w:hAnsi="Times New Roman" w:cs="Times New Roman"/>
                <w:sz w:val="24"/>
                <w:szCs w:val="24"/>
              </w:rPr>
              <w:t xml:space="preserve"> с внутригородским делением </w:t>
            </w:r>
            <w:r w:rsidRPr="00DF2E13">
              <w:rPr>
                <w:rFonts w:ascii="Times New Roman" w:hAnsi="Times New Roman" w:cs="Times New Roman"/>
                <w:sz w:val="24"/>
                <w:szCs w:val="24"/>
              </w:rPr>
              <w:t xml:space="preserve">по нормативам, действовавшим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DF2E13">
              <w:rPr>
                <w:rFonts w:ascii="Times New Roman" w:hAnsi="Times New Roman" w:cs="Times New Roman"/>
                <w:sz w:val="24"/>
                <w:szCs w:val="24"/>
              </w:rPr>
              <w:t>2019 году</w:t>
            </w:r>
          </w:p>
        </w:tc>
        <w:tc>
          <w:tcPr>
            <w:tcW w:w="3005" w:type="dxa"/>
          </w:tcPr>
          <w:p w:rsidR="00CF3C1D" w:rsidRPr="00CF3C1D" w:rsidRDefault="00CF3C1D" w:rsidP="00B24F9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F3C1D">
              <w:rPr>
                <w:rFonts w:ascii="Times New Roman" w:hAnsi="Times New Roman" w:cs="Times New Roman"/>
                <w:sz w:val="24"/>
                <w:szCs w:val="24"/>
              </w:rPr>
              <w:t>Статьи 41</w:t>
            </w:r>
            <w:r w:rsidR="00C56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3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6AE2" w:rsidRPr="00696AE2">
              <w:rPr>
                <w:rFonts w:ascii="Times New Roman" w:hAnsi="Times New Roman" w:cs="Times New Roman"/>
                <w:sz w:val="24"/>
                <w:szCs w:val="24"/>
              </w:rPr>
              <w:t>БК РФ</w:t>
            </w:r>
            <w:r w:rsidRPr="00CF3C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3C1D" w:rsidRPr="00CF3C1D" w:rsidRDefault="00181E8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Pr="00181E8D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r w:rsidRPr="00CF3C1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C61B8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 федеральном бюджете</w:t>
            </w:r>
            <w:r w:rsidR="00CF3C1D" w:rsidRPr="00CF3C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3C1D" w:rsidRPr="00D37D74" w:rsidRDefault="00C56B28" w:rsidP="00B24F9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6B28">
              <w:rPr>
                <w:rFonts w:ascii="Times New Roman" w:hAnsi="Times New Roman" w:cs="Times New Roman"/>
                <w:sz w:val="24"/>
                <w:szCs w:val="24"/>
              </w:rPr>
              <w:t>Приложение к постановлению № 995</w:t>
            </w:r>
          </w:p>
        </w:tc>
      </w:tr>
      <w:tr w:rsidR="00696AE2" w:rsidRPr="00D37D74" w:rsidTr="000F3CD0">
        <w:tc>
          <w:tcPr>
            <w:tcW w:w="567" w:type="dxa"/>
          </w:tcPr>
          <w:p w:rsidR="00696AE2" w:rsidRDefault="00696AE2" w:rsidP="00DA52D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696AE2" w:rsidRDefault="00696AE2" w:rsidP="004008E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100 1 16 10123 01 0141 140</w:t>
            </w:r>
          </w:p>
        </w:tc>
        <w:tc>
          <w:tcPr>
            <w:tcW w:w="5166" w:type="dxa"/>
          </w:tcPr>
          <w:p w:rsidR="00696AE2" w:rsidRPr="00CF3C1D" w:rsidRDefault="00696AE2" w:rsidP="004008E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AE2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доходов, направляемых на формирование муниципального дорожного фонда, а также иных платежей в случае принятия решения </w:t>
            </w:r>
            <w:r w:rsidRPr="00696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2693" w:type="dxa"/>
          </w:tcPr>
          <w:p w:rsidR="00696AE2" w:rsidRPr="00DF2E13" w:rsidRDefault="00696AE2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Поступления от денежных взысканий (штрафов), поступающие в счет погашения задолженности, образовавшейся                до 1 января 2020 года, подлежащие зачислению в бюджет </w:t>
            </w:r>
            <w:r w:rsidR="00771603" w:rsidRPr="00696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</w:t>
            </w:r>
            <w:r w:rsidR="0077160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771603" w:rsidRPr="00696AE2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7716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71603" w:rsidRPr="00696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AE2">
              <w:rPr>
                <w:rFonts w:ascii="Times New Roman" w:hAnsi="Times New Roman" w:cs="Times New Roman"/>
                <w:sz w:val="24"/>
                <w:szCs w:val="24"/>
              </w:rPr>
              <w:t>по нормативам, действовавшим в              2019 году</w:t>
            </w:r>
          </w:p>
        </w:tc>
        <w:tc>
          <w:tcPr>
            <w:tcW w:w="3005" w:type="dxa"/>
          </w:tcPr>
          <w:p w:rsidR="00771603" w:rsidRPr="00771603" w:rsidRDefault="00C56B28" w:rsidP="00771603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Статьи 41</w:t>
            </w:r>
            <w:r w:rsidR="00771603" w:rsidRPr="00771603">
              <w:rPr>
                <w:rFonts w:ascii="Times New Roman" w:hAnsi="Times New Roman" w:cs="Times New Roman"/>
                <w:sz w:val="24"/>
                <w:szCs w:val="24"/>
              </w:rPr>
              <w:t xml:space="preserve"> БК РФ;</w:t>
            </w:r>
          </w:p>
          <w:p w:rsidR="00771603" w:rsidRPr="00771603" w:rsidRDefault="00771603" w:rsidP="00771603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71603">
              <w:rPr>
                <w:rFonts w:ascii="Times New Roman" w:hAnsi="Times New Roman" w:cs="Times New Roman"/>
                <w:sz w:val="24"/>
                <w:szCs w:val="24"/>
              </w:rPr>
              <w:t>пункт 6 статьи 2 Федерального закона о федеральном бюджете;</w:t>
            </w:r>
          </w:p>
          <w:p w:rsidR="00696AE2" w:rsidRPr="00CF3C1D" w:rsidRDefault="00C56B28" w:rsidP="00771603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6B28">
              <w:rPr>
                <w:rFonts w:ascii="Times New Roman" w:hAnsi="Times New Roman" w:cs="Times New Roman"/>
                <w:sz w:val="24"/>
                <w:szCs w:val="24"/>
              </w:rPr>
              <w:t>Приложение к постановлению № 995</w:t>
            </w:r>
          </w:p>
        </w:tc>
      </w:tr>
    </w:tbl>
    <w:p w:rsidR="004379E6" w:rsidRPr="00D37D74" w:rsidRDefault="004379E6" w:rsidP="00066B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379E6" w:rsidRPr="00D37D74" w:rsidSect="00C76958">
      <w:headerReference w:type="default" r:id="rId7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67C" w:rsidRDefault="000C467C" w:rsidP="003B7590">
      <w:pPr>
        <w:spacing w:after="0" w:line="240" w:lineRule="auto"/>
      </w:pPr>
      <w:r>
        <w:separator/>
      </w:r>
    </w:p>
  </w:endnote>
  <w:endnote w:type="continuationSeparator" w:id="0">
    <w:p w:rsidR="000C467C" w:rsidRDefault="000C467C" w:rsidP="003B7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67C" w:rsidRDefault="000C467C" w:rsidP="003B7590">
      <w:pPr>
        <w:spacing w:after="0" w:line="240" w:lineRule="auto"/>
      </w:pPr>
      <w:r>
        <w:separator/>
      </w:r>
    </w:p>
  </w:footnote>
  <w:footnote w:type="continuationSeparator" w:id="0">
    <w:p w:rsidR="000C467C" w:rsidRDefault="000C467C" w:rsidP="003B7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4000175"/>
      <w:docPartObj>
        <w:docPartGallery w:val="Page Numbers (Top of Page)"/>
        <w:docPartUnique/>
      </w:docPartObj>
    </w:sdtPr>
    <w:sdtEndPr/>
    <w:sdtContent>
      <w:p w:rsidR="003B7590" w:rsidRDefault="003B759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B96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583"/>
    <w:rsid w:val="00065C73"/>
    <w:rsid w:val="00066BF6"/>
    <w:rsid w:val="000C467C"/>
    <w:rsid w:val="000F3CD0"/>
    <w:rsid w:val="00106B1C"/>
    <w:rsid w:val="00181E8D"/>
    <w:rsid w:val="00195551"/>
    <w:rsid w:val="001B02CE"/>
    <w:rsid w:val="002F0256"/>
    <w:rsid w:val="003069BB"/>
    <w:rsid w:val="003B7590"/>
    <w:rsid w:val="00424BA3"/>
    <w:rsid w:val="004379E6"/>
    <w:rsid w:val="00526BD1"/>
    <w:rsid w:val="005E7864"/>
    <w:rsid w:val="006961BF"/>
    <w:rsid w:val="00696AE2"/>
    <w:rsid w:val="006F23BB"/>
    <w:rsid w:val="00711008"/>
    <w:rsid w:val="00745FCF"/>
    <w:rsid w:val="00771603"/>
    <w:rsid w:val="0079259E"/>
    <w:rsid w:val="007C61B8"/>
    <w:rsid w:val="007F124B"/>
    <w:rsid w:val="00816ED9"/>
    <w:rsid w:val="00846F65"/>
    <w:rsid w:val="00896880"/>
    <w:rsid w:val="0092621A"/>
    <w:rsid w:val="00B24A64"/>
    <w:rsid w:val="00C028E6"/>
    <w:rsid w:val="00C56B28"/>
    <w:rsid w:val="00C76958"/>
    <w:rsid w:val="00CD15FD"/>
    <w:rsid w:val="00CF3C1D"/>
    <w:rsid w:val="00D37D74"/>
    <w:rsid w:val="00DC7CEF"/>
    <w:rsid w:val="00E96B96"/>
    <w:rsid w:val="00F060D2"/>
    <w:rsid w:val="00F27EC7"/>
    <w:rsid w:val="00F34583"/>
    <w:rsid w:val="00F60068"/>
    <w:rsid w:val="00F82C31"/>
    <w:rsid w:val="00FA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7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7590"/>
  </w:style>
  <w:style w:type="paragraph" w:styleId="a5">
    <w:name w:val="footer"/>
    <w:basedOn w:val="a"/>
    <w:link w:val="a6"/>
    <w:uiPriority w:val="99"/>
    <w:unhideWhenUsed/>
    <w:rsid w:val="003B7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75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7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7590"/>
  </w:style>
  <w:style w:type="paragraph" w:styleId="a5">
    <w:name w:val="footer"/>
    <w:basedOn w:val="a"/>
    <w:link w:val="a6"/>
    <w:uiPriority w:val="99"/>
    <w:unhideWhenUsed/>
    <w:rsid w:val="003B7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7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Калинкина Дарья Юрьевна</dc:creator>
  <cp:keywords/>
  <dc:description/>
  <cp:lastModifiedBy>Павлова Елена Владимировна</cp:lastModifiedBy>
  <cp:revision>27</cp:revision>
  <cp:lastPrinted>2020-02-17T06:51:00Z</cp:lastPrinted>
  <dcterms:created xsi:type="dcterms:W3CDTF">2020-02-06T15:03:00Z</dcterms:created>
  <dcterms:modified xsi:type="dcterms:W3CDTF">2021-01-12T14:02:00Z</dcterms:modified>
</cp:coreProperties>
</file>